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D510B" w14:textId="7376453D" w:rsidR="004E09F5" w:rsidRPr="00F65DEF" w:rsidRDefault="004E09F5" w:rsidP="004E09F5">
      <w:pPr>
        <w:pStyle w:val="ListParagraph"/>
        <w:spacing w:after="120" w:line="360" w:lineRule="auto"/>
        <w:jc w:val="center"/>
        <w:rPr>
          <w:b/>
          <w:bCs/>
          <w:sz w:val="40"/>
          <w:szCs w:val="40"/>
        </w:rPr>
      </w:pPr>
      <w:r>
        <w:rPr>
          <w:b/>
          <w:bCs/>
          <w:sz w:val="40"/>
          <w:szCs w:val="40"/>
        </w:rPr>
        <w:t>Theological Paradoxes (King James Only</w:t>
      </w:r>
      <w:r w:rsidRPr="00F65DEF">
        <w:rPr>
          <w:b/>
          <w:bCs/>
          <w:sz w:val="40"/>
          <w:szCs w:val="40"/>
        </w:rPr>
        <w:t>)</w:t>
      </w:r>
    </w:p>
    <w:p w14:paraId="6F7609A7" w14:textId="77777777" w:rsidR="004E09F5" w:rsidRDefault="004E09F5" w:rsidP="00F65DEF">
      <w:pPr>
        <w:spacing w:after="120" w:line="360" w:lineRule="auto"/>
        <w:ind w:left="720" w:hanging="360"/>
      </w:pPr>
    </w:p>
    <w:p w14:paraId="62BDD3F7" w14:textId="77777777" w:rsidR="00DD7076" w:rsidRPr="00DD7076" w:rsidRDefault="00DD7076" w:rsidP="00F65DEF">
      <w:pPr>
        <w:pStyle w:val="ListParagraph"/>
        <w:numPr>
          <w:ilvl w:val="0"/>
          <w:numId w:val="1"/>
        </w:numPr>
        <w:spacing w:after="120" w:line="360" w:lineRule="auto"/>
      </w:pPr>
      <w:r w:rsidRPr="00F65DEF">
        <w:rPr>
          <w:b/>
          <w:bCs/>
        </w:rPr>
        <w:t>Leviticus 12:8 — Sacrificing Turtles —</w:t>
      </w:r>
      <w:r w:rsidRPr="00DD7076">
        <w:t xml:space="preserve"> “And if she be not able to bring a lamb, then she shall bring two turtles, or two young pigeons; the one for the burnt offering, and the other for a sin offering: and the priest shall make an atonement for her, and she shall be clean.”</w:t>
      </w:r>
    </w:p>
    <w:p w14:paraId="2779A085" w14:textId="13095D04" w:rsidR="00DD7076" w:rsidRPr="00DD7076" w:rsidRDefault="00DD7076" w:rsidP="00F65DEF">
      <w:pPr>
        <w:pStyle w:val="ListParagraph"/>
        <w:numPr>
          <w:ilvl w:val="0"/>
          <w:numId w:val="1"/>
        </w:numPr>
        <w:spacing w:after="120" w:line="360" w:lineRule="auto"/>
      </w:pPr>
      <w:r w:rsidRPr="00F65DEF">
        <w:rPr>
          <w:b/>
          <w:bCs/>
        </w:rPr>
        <w:t>Leviticus 11:29–30; Leviticus 1:3–4 — Sacrificing turtles forbidden —</w:t>
      </w:r>
      <w:r w:rsidRPr="00DD7076">
        <w:br/>
      </w:r>
      <w:r w:rsidRPr="00F65DEF">
        <w:rPr>
          <w:b/>
          <w:bCs/>
        </w:rPr>
        <w:t>Leviticus 11:29</w:t>
      </w:r>
      <w:r w:rsidRPr="00DD7076">
        <w:t xml:space="preserve"> “These also shall be unclean unto you among the creeping things that creep upon the earth; the weasel, and the mouse, and the tortoise after his kind,”</w:t>
      </w:r>
      <w:r w:rsidRPr="00DD7076">
        <w:br/>
      </w:r>
      <w:r w:rsidRPr="00F65DEF">
        <w:rPr>
          <w:b/>
          <w:bCs/>
        </w:rPr>
        <w:t>Leviticus 11:30</w:t>
      </w:r>
      <w:r w:rsidRPr="00DD7076">
        <w:t xml:space="preserve"> “And the ferret, and the chameleon, and the lizard, and the snail, and the mole.”</w:t>
      </w:r>
      <w:r w:rsidRPr="00DD7076">
        <w:br/>
      </w:r>
      <w:r w:rsidRPr="00F65DEF">
        <w:rPr>
          <w:b/>
          <w:bCs/>
        </w:rPr>
        <w:t>Leviticus 1:3</w:t>
      </w:r>
      <w:r w:rsidRPr="00DD7076">
        <w:t xml:space="preserve"> “If his offering be a burnt sacrifice of the herd, let him offer a male without blemish: he shall offer it of his own voluntary will at the door of the tabernacle of the congregation before the LORD.”</w:t>
      </w:r>
      <w:r w:rsidRPr="00DD7076">
        <w:br/>
      </w:r>
      <w:r w:rsidRPr="00F65DEF">
        <w:rPr>
          <w:b/>
          <w:bCs/>
        </w:rPr>
        <w:t>Leviticus 1:4</w:t>
      </w:r>
      <w:r w:rsidRPr="00DD7076">
        <w:t xml:space="preserve"> “And he shall put his hand upon the head of the burnt offering; and it shall be accepted for him to make atonement for him.”</w:t>
      </w:r>
    </w:p>
    <w:p w14:paraId="000FD67A" w14:textId="22DBEAB8" w:rsidR="00DD7076" w:rsidRPr="00DD7076" w:rsidRDefault="00DD7076" w:rsidP="00F65DEF">
      <w:pPr>
        <w:pStyle w:val="ListParagraph"/>
        <w:numPr>
          <w:ilvl w:val="0"/>
          <w:numId w:val="1"/>
        </w:numPr>
        <w:spacing w:after="120" w:line="360" w:lineRule="auto"/>
      </w:pPr>
      <w:r w:rsidRPr="00F65DEF">
        <w:rPr>
          <w:b/>
          <w:bCs/>
        </w:rPr>
        <w:t>Song of Solomon 2:12 — Singing turtles —</w:t>
      </w:r>
      <w:r w:rsidRPr="00DD7076">
        <w:t xml:space="preserve"> “The flowers appear on the earth; the time of the singing of birds is come, and the voice of the turtle is heard in our land;”</w:t>
      </w:r>
    </w:p>
    <w:p w14:paraId="7AA3B6B9" w14:textId="463764AE" w:rsidR="00DD7076" w:rsidRPr="00DD7076" w:rsidRDefault="00DD7076" w:rsidP="00F65DEF">
      <w:pPr>
        <w:pStyle w:val="ListParagraph"/>
        <w:numPr>
          <w:ilvl w:val="0"/>
          <w:numId w:val="1"/>
        </w:numPr>
        <w:spacing w:after="120" w:line="360" w:lineRule="auto"/>
      </w:pPr>
      <w:r w:rsidRPr="00F65DEF">
        <w:rPr>
          <w:b/>
          <w:bCs/>
        </w:rPr>
        <w:t>Jeremiah 8:7 — Turtles flying south for the winter —</w:t>
      </w:r>
      <w:r w:rsidRPr="00DD7076">
        <w:t xml:space="preserve"> “Yea, the stork in the heaven </w:t>
      </w:r>
      <w:proofErr w:type="spellStart"/>
      <w:r w:rsidRPr="00DD7076">
        <w:t>knoweth</w:t>
      </w:r>
      <w:proofErr w:type="spellEnd"/>
      <w:r w:rsidRPr="00DD7076">
        <w:t xml:space="preserve"> her appointed times; and the turtle and the crane and the swallow observe the time of their coming; but my people know not the judgment of the LORD.”</w:t>
      </w:r>
    </w:p>
    <w:p w14:paraId="75A5BE15" w14:textId="77777777" w:rsidR="00DD7076" w:rsidRPr="00DD7076" w:rsidRDefault="00DD7076" w:rsidP="00F65DEF">
      <w:pPr>
        <w:pStyle w:val="ListParagraph"/>
        <w:numPr>
          <w:ilvl w:val="0"/>
          <w:numId w:val="1"/>
        </w:numPr>
        <w:spacing w:after="120" w:line="360" w:lineRule="auto"/>
      </w:pPr>
      <w:r w:rsidRPr="00F65DEF">
        <w:rPr>
          <w:b/>
          <w:bCs/>
        </w:rPr>
        <w:t>Isaiah 49:23 — Nursing fathers —</w:t>
      </w:r>
      <w:r w:rsidRPr="00DD7076">
        <w:t xml:space="preserve"> “And kings shall be thy nursing fathers, and their queens thy nursing mothers: they shall bow down to thee with their face toward the earth, and lick up the dust of thy feet; and thou shalt know that I am the LORD: for they shall not be ashamed that wait for me.”</w:t>
      </w:r>
    </w:p>
    <w:p w14:paraId="727A223D" w14:textId="77777777" w:rsidR="00DD7076" w:rsidRPr="00DD7076" w:rsidRDefault="00DD7076" w:rsidP="00F65DEF">
      <w:pPr>
        <w:pStyle w:val="ListParagraph"/>
        <w:numPr>
          <w:ilvl w:val="0"/>
          <w:numId w:val="1"/>
        </w:numPr>
        <w:spacing w:after="120" w:line="360" w:lineRule="auto"/>
      </w:pPr>
      <w:r w:rsidRPr="00F65DEF">
        <w:rPr>
          <w:b/>
          <w:bCs/>
        </w:rPr>
        <w:t>Isaiah 60:16 — Sucking the breasts of kings —</w:t>
      </w:r>
      <w:r w:rsidRPr="00DD7076">
        <w:t xml:space="preserve"> “Thou shalt also suck the milk of the Gentiles, and shalt suck the breast of kings: and thou shalt know that I the LORD am thy </w:t>
      </w:r>
      <w:proofErr w:type="spellStart"/>
      <w:r w:rsidRPr="00DD7076">
        <w:t>Saviour</w:t>
      </w:r>
      <w:proofErr w:type="spellEnd"/>
      <w:r w:rsidRPr="00DD7076">
        <w:t xml:space="preserve"> and thy Redeemer, the mighty One of Jacob.”</w:t>
      </w:r>
    </w:p>
    <w:p w14:paraId="52806CAE" w14:textId="77777777" w:rsidR="00DD7076" w:rsidRPr="00DD7076" w:rsidRDefault="00DD7076" w:rsidP="00F65DEF">
      <w:pPr>
        <w:pStyle w:val="ListParagraph"/>
        <w:numPr>
          <w:ilvl w:val="0"/>
          <w:numId w:val="1"/>
        </w:numPr>
        <w:spacing w:after="120" w:line="360" w:lineRule="auto"/>
      </w:pPr>
      <w:r w:rsidRPr="00F65DEF">
        <w:rPr>
          <w:b/>
          <w:bCs/>
        </w:rPr>
        <w:lastRenderedPageBreak/>
        <w:t>Job 21:24 — Men with breast milk —</w:t>
      </w:r>
      <w:r w:rsidRPr="00DD7076">
        <w:t xml:space="preserve"> “His breasts are full of milk, and his bones are moistened with marrow.”</w:t>
      </w:r>
    </w:p>
    <w:p w14:paraId="23D6260E" w14:textId="69295E22" w:rsidR="00DD7076" w:rsidRPr="00DD7076" w:rsidRDefault="00DD7076" w:rsidP="00F65DEF">
      <w:pPr>
        <w:pStyle w:val="ListParagraph"/>
        <w:numPr>
          <w:ilvl w:val="0"/>
          <w:numId w:val="1"/>
        </w:numPr>
        <w:spacing w:after="120" w:line="360" w:lineRule="auto"/>
      </w:pPr>
      <w:r w:rsidRPr="00F65DEF">
        <w:rPr>
          <w:b/>
          <w:bCs/>
        </w:rPr>
        <w:t>Luke 17:34–35 — Two men in a bed / One gets raptured —</w:t>
      </w:r>
      <w:r w:rsidRPr="00DD7076">
        <w:br/>
      </w:r>
      <w:r w:rsidRPr="00F65DEF">
        <w:rPr>
          <w:b/>
          <w:bCs/>
        </w:rPr>
        <w:t>Luke 17:34</w:t>
      </w:r>
      <w:r w:rsidRPr="00DD7076">
        <w:t xml:space="preserve"> “I tell you, in that night there shall be two men in one bed; the one shall be taken, and the other shall be left.”</w:t>
      </w:r>
      <w:r w:rsidRPr="00DD7076">
        <w:br/>
      </w:r>
      <w:r w:rsidRPr="00F65DEF">
        <w:rPr>
          <w:b/>
          <w:bCs/>
        </w:rPr>
        <w:t>Luke 17:35</w:t>
      </w:r>
      <w:r w:rsidRPr="00DD7076">
        <w:t xml:space="preserve"> “Two women shall be grinding together; the one shall be taken, and the other left.”</w:t>
      </w:r>
    </w:p>
    <w:p w14:paraId="697EAE91" w14:textId="77777777" w:rsidR="00DD7076" w:rsidRPr="00DD7076" w:rsidRDefault="00DD7076" w:rsidP="00F65DEF">
      <w:pPr>
        <w:pStyle w:val="ListParagraph"/>
        <w:numPr>
          <w:ilvl w:val="0"/>
          <w:numId w:val="1"/>
        </w:numPr>
        <w:spacing w:after="120" w:line="360" w:lineRule="auto"/>
      </w:pPr>
      <w:r w:rsidRPr="00F65DEF">
        <w:rPr>
          <w:b/>
          <w:bCs/>
        </w:rPr>
        <w:t>Titus 1:8 — A bishop must be a “lover of good men” —</w:t>
      </w:r>
      <w:r w:rsidRPr="00DD7076">
        <w:t xml:space="preserve"> “But a lover of hospitality, a lover of good men, sober, just, holy, temperate;”</w:t>
      </w:r>
    </w:p>
    <w:p w14:paraId="3BFBD574" w14:textId="77777777" w:rsidR="00DD7076" w:rsidRPr="00DD7076" w:rsidRDefault="00DD7076" w:rsidP="00F65DEF">
      <w:pPr>
        <w:pStyle w:val="ListParagraph"/>
        <w:numPr>
          <w:ilvl w:val="0"/>
          <w:numId w:val="1"/>
        </w:numPr>
        <w:spacing w:after="120" w:line="360" w:lineRule="auto"/>
      </w:pPr>
      <w:r w:rsidRPr="00F65DEF">
        <w:rPr>
          <w:b/>
          <w:bCs/>
        </w:rPr>
        <w:t>Isaiah 45:14 — There is no God —</w:t>
      </w:r>
      <w:r w:rsidRPr="00DD7076">
        <w:t xml:space="preserve"> “Thus saith the LORD, The </w:t>
      </w:r>
      <w:proofErr w:type="spellStart"/>
      <w:r w:rsidRPr="00DD7076">
        <w:t>labour</w:t>
      </w:r>
      <w:proofErr w:type="spellEnd"/>
      <w:r w:rsidRPr="00DD7076">
        <w:t xml:space="preserve"> of Egypt, and merchandise of Ethiopia and of the Sabeans, men of stature, shall come over unto thee, and they shall be thine: they shall come after thee; in chains they shall come over, and they shall fall down unto thee, they shall make supplication unto thee, saying, Surely God is in thee; and there is none else, there is no God.”</w:t>
      </w:r>
    </w:p>
    <w:p w14:paraId="4738A8BE" w14:textId="77777777" w:rsidR="00DD7076" w:rsidRPr="00DD7076" w:rsidRDefault="00DD7076" w:rsidP="00F65DEF">
      <w:pPr>
        <w:pStyle w:val="ListParagraph"/>
        <w:numPr>
          <w:ilvl w:val="0"/>
          <w:numId w:val="1"/>
        </w:numPr>
        <w:spacing w:after="120" w:line="360" w:lineRule="auto"/>
      </w:pPr>
      <w:r w:rsidRPr="00F65DEF">
        <w:rPr>
          <w:b/>
          <w:bCs/>
        </w:rPr>
        <w:t>Luke 1:35 — Jesus is called a “holy thing” —</w:t>
      </w:r>
      <w:r w:rsidRPr="00DD7076">
        <w:t xml:space="preserve"> “And the angel answered and said unto her, The Holy Ghost shall come upon thee, and the power of the Highest shall overshadow thee: </w:t>
      </w:r>
      <w:proofErr w:type="gramStart"/>
      <w:r w:rsidRPr="00DD7076">
        <w:t>therefore</w:t>
      </w:r>
      <w:proofErr w:type="gramEnd"/>
      <w:r w:rsidRPr="00DD7076">
        <w:t xml:space="preserve"> also that holy thing which shall be born of thee shall be called the Son of God.”</w:t>
      </w:r>
    </w:p>
    <w:p w14:paraId="63AE668D" w14:textId="77777777" w:rsidR="00DD7076" w:rsidRPr="00DD7076" w:rsidRDefault="00DD7076" w:rsidP="00F65DEF">
      <w:pPr>
        <w:pStyle w:val="ListParagraph"/>
        <w:numPr>
          <w:ilvl w:val="0"/>
          <w:numId w:val="1"/>
        </w:numPr>
        <w:spacing w:after="120" w:line="360" w:lineRule="auto"/>
      </w:pPr>
      <w:r w:rsidRPr="00F65DEF">
        <w:rPr>
          <w:b/>
          <w:bCs/>
        </w:rPr>
        <w:t>Hebrews 6:1 — Leaving the principles of Christ (elementary removed) —</w:t>
      </w:r>
      <w:r w:rsidRPr="00DD7076">
        <w:t xml:space="preserve"> “Therefore leaving the principles of the doctrine of Christ, let us go on unto perfection; not laying again the foundation of repentance from dead works, and of faith toward God,”</w:t>
      </w:r>
    </w:p>
    <w:p w14:paraId="34A10DC8" w14:textId="77777777" w:rsidR="00DD7076" w:rsidRPr="00DD7076" w:rsidRDefault="00DD7076" w:rsidP="00F65DEF">
      <w:pPr>
        <w:pStyle w:val="ListParagraph"/>
        <w:numPr>
          <w:ilvl w:val="0"/>
          <w:numId w:val="1"/>
        </w:numPr>
        <w:spacing w:after="120" w:line="360" w:lineRule="auto"/>
      </w:pPr>
      <w:r w:rsidRPr="00F65DEF">
        <w:rPr>
          <w:b/>
          <w:bCs/>
        </w:rPr>
        <w:t>Revelation 1:6 — God the Father has a father —</w:t>
      </w:r>
      <w:r w:rsidRPr="00DD7076">
        <w:t xml:space="preserve"> “And hath made us kings and priests unto God and his Father; to him be glory and dominion for ever and ever. Amen.”</w:t>
      </w:r>
    </w:p>
    <w:p w14:paraId="219A9457" w14:textId="77777777" w:rsidR="00DD7076" w:rsidRPr="00DD7076" w:rsidRDefault="00DD7076" w:rsidP="00F65DEF">
      <w:pPr>
        <w:pStyle w:val="ListParagraph"/>
        <w:numPr>
          <w:ilvl w:val="0"/>
          <w:numId w:val="1"/>
        </w:numPr>
        <w:spacing w:after="120" w:line="360" w:lineRule="auto"/>
      </w:pPr>
      <w:r w:rsidRPr="00F65DEF">
        <w:rPr>
          <w:b/>
          <w:bCs/>
        </w:rPr>
        <w:t>John 21:7 — Peter running around naked —</w:t>
      </w:r>
      <w:r w:rsidRPr="00DD7076">
        <w:t xml:space="preserve"> “Therefore that disciple whom Jesus loved saith unto Peter, </w:t>
      </w:r>
      <w:proofErr w:type="gramStart"/>
      <w:r w:rsidRPr="00DD7076">
        <w:t>It</w:t>
      </w:r>
      <w:proofErr w:type="gramEnd"/>
      <w:r w:rsidRPr="00DD7076">
        <w:t xml:space="preserve"> is the Lord. Now when Simon Peter heard that it was the Lord, he </w:t>
      </w:r>
      <w:proofErr w:type="gramStart"/>
      <w:r w:rsidRPr="00DD7076">
        <w:t>girt</w:t>
      </w:r>
      <w:proofErr w:type="gramEnd"/>
      <w:r w:rsidRPr="00DD7076">
        <w:t xml:space="preserve"> his fisher’s coat unto him, (for he was naked,) and did cast himself into the sea.”</w:t>
      </w:r>
    </w:p>
    <w:p w14:paraId="4239898C" w14:textId="77777777" w:rsidR="00DD7076" w:rsidRPr="00DD7076" w:rsidRDefault="00DD7076" w:rsidP="00F65DEF">
      <w:pPr>
        <w:pStyle w:val="ListParagraph"/>
        <w:numPr>
          <w:ilvl w:val="0"/>
          <w:numId w:val="1"/>
        </w:numPr>
        <w:spacing w:after="120" w:line="360" w:lineRule="auto"/>
      </w:pPr>
      <w:r w:rsidRPr="00F65DEF">
        <w:rPr>
          <w:b/>
          <w:bCs/>
        </w:rPr>
        <w:t>James 2:3 — We should respect people with gay clothing —</w:t>
      </w:r>
      <w:r w:rsidRPr="00DD7076">
        <w:t xml:space="preserve"> “And ye have respect to him that </w:t>
      </w:r>
      <w:proofErr w:type="spellStart"/>
      <w:r w:rsidRPr="00DD7076">
        <w:t>weareth</w:t>
      </w:r>
      <w:proofErr w:type="spellEnd"/>
      <w:r w:rsidRPr="00DD7076">
        <w:t xml:space="preserve"> the gay clothing, and say unto him, </w:t>
      </w:r>
      <w:proofErr w:type="gramStart"/>
      <w:r w:rsidRPr="00DD7076">
        <w:t>Sit</w:t>
      </w:r>
      <w:proofErr w:type="gramEnd"/>
      <w:r w:rsidRPr="00DD7076">
        <w:t xml:space="preserve"> thou here in a good place; and say to the poor, </w:t>
      </w:r>
      <w:proofErr w:type="gramStart"/>
      <w:r w:rsidRPr="00DD7076">
        <w:t>Stand</w:t>
      </w:r>
      <w:proofErr w:type="gramEnd"/>
      <w:r w:rsidRPr="00DD7076">
        <w:t xml:space="preserve"> thou there, or sit here under my footstool:”</w:t>
      </w:r>
    </w:p>
    <w:p w14:paraId="345EA5B0" w14:textId="77777777" w:rsidR="00DD7076" w:rsidRPr="00DD7076" w:rsidRDefault="00DD7076" w:rsidP="00F65DEF">
      <w:pPr>
        <w:pStyle w:val="ListParagraph"/>
        <w:numPr>
          <w:ilvl w:val="0"/>
          <w:numId w:val="1"/>
        </w:numPr>
        <w:spacing w:after="120" w:line="360" w:lineRule="auto"/>
      </w:pPr>
      <w:r w:rsidRPr="00F65DEF">
        <w:rPr>
          <w:b/>
          <w:bCs/>
        </w:rPr>
        <w:lastRenderedPageBreak/>
        <w:t>Exodus 28:40 — Girdles &amp; Bonnets —</w:t>
      </w:r>
      <w:r w:rsidRPr="00DD7076">
        <w:t xml:space="preserve"> “And for Aaron’s sons thou shalt make coats, and thou shalt make for them girdles, and bonnets shalt thou make for them, for glory and for beauty.”</w:t>
      </w:r>
    </w:p>
    <w:p w14:paraId="2E072502" w14:textId="77777777" w:rsidR="00DD7076" w:rsidRPr="00DD7076" w:rsidRDefault="00DD7076" w:rsidP="00F65DEF">
      <w:pPr>
        <w:pStyle w:val="ListParagraph"/>
        <w:numPr>
          <w:ilvl w:val="0"/>
          <w:numId w:val="1"/>
        </w:numPr>
        <w:spacing w:after="120" w:line="360" w:lineRule="auto"/>
      </w:pPr>
      <w:r w:rsidRPr="00F65DEF">
        <w:rPr>
          <w:b/>
          <w:bCs/>
        </w:rPr>
        <w:t>Revelation 15:6 — Seven angels with golden girdles —</w:t>
      </w:r>
      <w:r w:rsidRPr="00DD7076">
        <w:t xml:space="preserve"> “And the seven angels came out of the temple, having the seven plagues, clothed in pure and white linen, and having their breasts girded with golden girdles.”</w:t>
      </w:r>
    </w:p>
    <w:p w14:paraId="63238FEC" w14:textId="77777777" w:rsidR="00DD7076" w:rsidRPr="00DD7076" w:rsidRDefault="00DD7076" w:rsidP="00F65DEF">
      <w:pPr>
        <w:pStyle w:val="ListParagraph"/>
        <w:numPr>
          <w:ilvl w:val="0"/>
          <w:numId w:val="1"/>
        </w:numPr>
        <w:spacing w:after="120" w:line="360" w:lineRule="auto"/>
      </w:pPr>
      <w:r w:rsidRPr="00F65DEF">
        <w:rPr>
          <w:b/>
          <w:bCs/>
        </w:rPr>
        <w:t xml:space="preserve">Exodus 28:37 — Blue lace on the </w:t>
      </w:r>
      <w:proofErr w:type="spellStart"/>
      <w:r w:rsidRPr="00F65DEF">
        <w:rPr>
          <w:b/>
          <w:bCs/>
        </w:rPr>
        <w:t>mitre</w:t>
      </w:r>
      <w:proofErr w:type="spellEnd"/>
      <w:r w:rsidRPr="00F65DEF">
        <w:rPr>
          <w:b/>
          <w:bCs/>
        </w:rPr>
        <w:t xml:space="preserve"> —</w:t>
      </w:r>
      <w:r w:rsidRPr="00DD7076">
        <w:t xml:space="preserve"> “And thou shalt put it on a blue lace, that it may be upon the </w:t>
      </w:r>
      <w:proofErr w:type="spellStart"/>
      <w:r w:rsidRPr="00DD7076">
        <w:t>mitre</w:t>
      </w:r>
      <w:proofErr w:type="spellEnd"/>
      <w:r w:rsidRPr="00DD7076">
        <w:t xml:space="preserve">; upon the forefront of the </w:t>
      </w:r>
      <w:proofErr w:type="spellStart"/>
      <w:proofErr w:type="gramStart"/>
      <w:r w:rsidRPr="00DD7076">
        <w:t>mitre</w:t>
      </w:r>
      <w:proofErr w:type="spellEnd"/>
      <w:proofErr w:type="gramEnd"/>
      <w:r w:rsidRPr="00DD7076">
        <w:t xml:space="preserve"> it shall be.”</w:t>
      </w:r>
    </w:p>
    <w:p w14:paraId="66553489" w14:textId="77777777" w:rsidR="00DD7076" w:rsidRPr="00DD7076" w:rsidRDefault="00DD7076" w:rsidP="00F65DEF">
      <w:pPr>
        <w:pStyle w:val="ListParagraph"/>
        <w:numPr>
          <w:ilvl w:val="0"/>
          <w:numId w:val="1"/>
        </w:numPr>
        <w:spacing w:after="120" w:line="360" w:lineRule="auto"/>
      </w:pPr>
      <w:r w:rsidRPr="00F65DEF">
        <w:rPr>
          <w:b/>
          <w:bCs/>
        </w:rPr>
        <w:t>Genesis 3:7 — Fig leaf aprons —</w:t>
      </w:r>
      <w:r w:rsidRPr="00DD7076">
        <w:t xml:space="preserve"> “And the eyes of them both were opened, and they knew that they were naked; and they sewed fig leaves together, and made themselves aprons.”</w:t>
      </w:r>
    </w:p>
    <w:p w14:paraId="6DCD69DF" w14:textId="77777777" w:rsidR="00DD7076" w:rsidRPr="00DD7076" w:rsidRDefault="00DD7076" w:rsidP="00F65DEF">
      <w:pPr>
        <w:pStyle w:val="ListParagraph"/>
        <w:numPr>
          <w:ilvl w:val="0"/>
          <w:numId w:val="1"/>
        </w:numPr>
        <w:spacing w:after="120" w:line="360" w:lineRule="auto"/>
      </w:pPr>
      <w:r w:rsidRPr="00F65DEF">
        <w:rPr>
          <w:b/>
          <w:bCs/>
        </w:rPr>
        <w:t>Deuteronomy 22:5 — Warning against cross-dressing —</w:t>
      </w:r>
      <w:r w:rsidRPr="00DD7076">
        <w:t xml:space="preserve"> “The woman shall not wear that which </w:t>
      </w:r>
      <w:proofErr w:type="spellStart"/>
      <w:r w:rsidRPr="00DD7076">
        <w:t>pertaineth</w:t>
      </w:r>
      <w:proofErr w:type="spellEnd"/>
      <w:r w:rsidRPr="00DD7076">
        <w:t xml:space="preserve"> unto a man, neither shall a man put on a woman’s garment: for all that do so are abomination unto the LORD thy God.”</w:t>
      </w:r>
    </w:p>
    <w:p w14:paraId="7C6384BF" w14:textId="77777777" w:rsidR="00DD7076" w:rsidRPr="00DD7076" w:rsidRDefault="00DD7076" w:rsidP="00F65DEF">
      <w:pPr>
        <w:pStyle w:val="ListParagraph"/>
        <w:numPr>
          <w:ilvl w:val="0"/>
          <w:numId w:val="1"/>
        </w:numPr>
        <w:spacing w:after="120" w:line="360" w:lineRule="auto"/>
      </w:pPr>
      <w:r w:rsidRPr="00F65DEF">
        <w:rPr>
          <w:b/>
          <w:bCs/>
        </w:rPr>
        <w:t>Proverbs 26:10 — God rewards fools and transgressors —</w:t>
      </w:r>
      <w:r w:rsidRPr="00DD7076">
        <w:t xml:space="preserve"> “The great God that formed all things both </w:t>
      </w:r>
      <w:proofErr w:type="spellStart"/>
      <w:r w:rsidRPr="00DD7076">
        <w:t>rewardeth</w:t>
      </w:r>
      <w:proofErr w:type="spellEnd"/>
      <w:r w:rsidRPr="00DD7076">
        <w:t xml:space="preserve"> the fool, and </w:t>
      </w:r>
      <w:proofErr w:type="spellStart"/>
      <w:r w:rsidRPr="00DD7076">
        <w:t>rewardeth</w:t>
      </w:r>
      <w:proofErr w:type="spellEnd"/>
      <w:r w:rsidRPr="00DD7076">
        <w:t xml:space="preserve"> transgressors.”</w:t>
      </w:r>
    </w:p>
    <w:p w14:paraId="10E89398" w14:textId="77777777" w:rsidR="00DD7076" w:rsidRPr="00DD7076" w:rsidRDefault="00DD7076" w:rsidP="00F65DEF">
      <w:pPr>
        <w:pStyle w:val="ListParagraph"/>
        <w:numPr>
          <w:ilvl w:val="0"/>
          <w:numId w:val="1"/>
        </w:numPr>
        <w:spacing w:after="120" w:line="360" w:lineRule="auto"/>
      </w:pPr>
      <w:r w:rsidRPr="00F65DEF">
        <w:rPr>
          <w:b/>
          <w:bCs/>
        </w:rPr>
        <w:t>Acts 12:4 — Easter celebrated —</w:t>
      </w:r>
      <w:r w:rsidRPr="00DD7076">
        <w:t xml:space="preserve"> “And when he had apprehended him, he put him in prison, and delivered him to four quaternions of soldiers to keep him; intending after Easter to bring him forth to the people.”</w:t>
      </w:r>
    </w:p>
    <w:p w14:paraId="4572D99A" w14:textId="77777777" w:rsidR="00DD7076" w:rsidRPr="00DD7076" w:rsidRDefault="00DD7076" w:rsidP="00F65DEF">
      <w:pPr>
        <w:pStyle w:val="ListParagraph"/>
        <w:spacing w:after="120" w:line="360" w:lineRule="auto"/>
      </w:pPr>
      <w:r w:rsidRPr="00DD7076">
        <w:pict w14:anchorId="4F64A293">
          <v:rect id="_x0000_i1031" style="width:0;height:1.5pt" o:hralign="center" o:hrstd="t" o:hr="t" fillcolor="#a0a0a0" stroked="f"/>
        </w:pict>
      </w:r>
    </w:p>
    <w:p w14:paraId="15A11E11" w14:textId="77777777" w:rsidR="00935863" w:rsidRDefault="004E09F5" w:rsidP="00F65DEF">
      <w:pPr>
        <w:pStyle w:val="ListParagraph"/>
        <w:spacing w:after="120" w:line="360" w:lineRule="auto"/>
        <w:jc w:val="center"/>
        <w:rPr>
          <w:b/>
          <w:bCs/>
          <w:sz w:val="40"/>
          <w:szCs w:val="40"/>
        </w:rPr>
      </w:pPr>
      <w:r>
        <w:rPr>
          <w:b/>
          <w:bCs/>
          <w:sz w:val="40"/>
          <w:szCs w:val="40"/>
        </w:rPr>
        <w:t>Theological Paradoxes</w:t>
      </w:r>
      <w:r w:rsidRPr="00F65DEF">
        <w:rPr>
          <w:b/>
          <w:bCs/>
          <w:sz w:val="40"/>
          <w:szCs w:val="40"/>
        </w:rPr>
        <w:t xml:space="preserve"> </w:t>
      </w:r>
    </w:p>
    <w:p w14:paraId="6212C94D" w14:textId="12DF2528" w:rsidR="00DD7076" w:rsidRPr="00F65DEF" w:rsidRDefault="00935863" w:rsidP="00F65DEF">
      <w:pPr>
        <w:pStyle w:val="ListParagraph"/>
        <w:spacing w:after="120" w:line="360" w:lineRule="auto"/>
        <w:jc w:val="center"/>
        <w:rPr>
          <w:b/>
          <w:bCs/>
          <w:sz w:val="40"/>
          <w:szCs w:val="40"/>
        </w:rPr>
      </w:pPr>
      <w:r>
        <w:rPr>
          <w:b/>
          <w:bCs/>
          <w:sz w:val="40"/>
          <w:szCs w:val="40"/>
        </w:rPr>
        <w:t>(</w:t>
      </w:r>
      <w:r w:rsidR="00DD7076" w:rsidRPr="00F65DEF">
        <w:rPr>
          <w:b/>
          <w:bCs/>
          <w:sz w:val="40"/>
          <w:szCs w:val="40"/>
        </w:rPr>
        <w:t xml:space="preserve">Universal </w:t>
      </w:r>
      <w:r>
        <w:rPr>
          <w:b/>
          <w:bCs/>
          <w:sz w:val="40"/>
          <w:szCs w:val="40"/>
        </w:rPr>
        <w:t>-</w:t>
      </w:r>
      <w:r w:rsidR="00DD7076" w:rsidRPr="00F65DEF">
        <w:rPr>
          <w:b/>
          <w:bCs/>
          <w:sz w:val="40"/>
          <w:szCs w:val="40"/>
        </w:rPr>
        <w:t>Most translations)</w:t>
      </w:r>
    </w:p>
    <w:p w14:paraId="05C17F72" w14:textId="1C22D6C9" w:rsidR="00DD7076" w:rsidRPr="00DD7076" w:rsidRDefault="00DD7076" w:rsidP="00F65DEF">
      <w:pPr>
        <w:pStyle w:val="ListParagraph"/>
        <w:numPr>
          <w:ilvl w:val="0"/>
          <w:numId w:val="1"/>
        </w:numPr>
        <w:spacing w:after="120" w:line="360" w:lineRule="auto"/>
      </w:pPr>
      <w:r w:rsidRPr="00F65DEF">
        <w:rPr>
          <w:b/>
          <w:bCs/>
        </w:rPr>
        <w:t>2 Kings 6:28–29 — “Give up your son so we may eat him today…” —</w:t>
      </w:r>
      <w:r w:rsidRPr="00DD7076">
        <w:br/>
      </w:r>
      <w:r w:rsidRPr="00F65DEF">
        <w:rPr>
          <w:b/>
          <w:bCs/>
        </w:rPr>
        <w:t>2 Kings 6:28</w:t>
      </w:r>
      <w:r w:rsidRPr="00DD7076">
        <w:t xml:space="preserve"> “And the king said unto her, What </w:t>
      </w:r>
      <w:proofErr w:type="spellStart"/>
      <w:r w:rsidRPr="00DD7076">
        <w:t>aileth</w:t>
      </w:r>
      <w:proofErr w:type="spellEnd"/>
      <w:r w:rsidRPr="00DD7076">
        <w:t xml:space="preserve"> thee? And she answered, </w:t>
      </w:r>
      <w:proofErr w:type="gramStart"/>
      <w:r w:rsidRPr="00DD7076">
        <w:t>This</w:t>
      </w:r>
      <w:proofErr w:type="gramEnd"/>
      <w:r w:rsidRPr="00DD7076">
        <w:t xml:space="preserve"> woman said unto me, </w:t>
      </w:r>
      <w:proofErr w:type="gramStart"/>
      <w:r w:rsidRPr="00DD7076">
        <w:t>Give</w:t>
      </w:r>
      <w:proofErr w:type="gramEnd"/>
      <w:r w:rsidRPr="00DD7076">
        <w:t xml:space="preserve"> thy son, that we may eat him to day, and we will eat my son </w:t>
      </w:r>
      <w:proofErr w:type="spellStart"/>
      <w:r w:rsidRPr="00DD7076">
        <w:t>to morrow</w:t>
      </w:r>
      <w:proofErr w:type="spellEnd"/>
      <w:r w:rsidRPr="00DD7076">
        <w:t>.”</w:t>
      </w:r>
      <w:r w:rsidRPr="00DD7076">
        <w:br/>
      </w:r>
      <w:r w:rsidRPr="00F65DEF">
        <w:rPr>
          <w:b/>
          <w:bCs/>
        </w:rPr>
        <w:t>2 Kings 6:29</w:t>
      </w:r>
      <w:r w:rsidRPr="00DD7076">
        <w:t xml:space="preserve"> “So we boiled my son, and did eat him: and I said unto her on the next day, </w:t>
      </w:r>
      <w:proofErr w:type="gramStart"/>
      <w:r w:rsidRPr="00DD7076">
        <w:t>Give</w:t>
      </w:r>
      <w:proofErr w:type="gramEnd"/>
      <w:r w:rsidRPr="00DD7076">
        <w:t xml:space="preserve"> thy son, that we may eat him: and she hath hid her son.”</w:t>
      </w:r>
    </w:p>
    <w:p w14:paraId="6B42DE2D" w14:textId="77777777" w:rsidR="00DD7076" w:rsidRPr="00DD7076" w:rsidRDefault="00DD7076" w:rsidP="00F65DEF">
      <w:pPr>
        <w:pStyle w:val="ListParagraph"/>
        <w:numPr>
          <w:ilvl w:val="0"/>
          <w:numId w:val="1"/>
        </w:numPr>
        <w:spacing w:after="120" w:line="360" w:lineRule="auto"/>
      </w:pPr>
      <w:r w:rsidRPr="00F65DEF">
        <w:rPr>
          <w:b/>
          <w:bCs/>
        </w:rPr>
        <w:lastRenderedPageBreak/>
        <w:t>Isaiah 8:3 — Isaiah engaging in fornication with “a prophetess” —</w:t>
      </w:r>
      <w:r w:rsidRPr="00DD7076">
        <w:t xml:space="preserve"> “And I went unto the prophetess; and she conceived, and bare a son. Then said the LORD to me, Call his name Mahershalalhashbaz.”</w:t>
      </w:r>
    </w:p>
    <w:p w14:paraId="7F52532A" w14:textId="77777777" w:rsidR="00DD7076" w:rsidRPr="00DD7076" w:rsidRDefault="00DD7076" w:rsidP="00F65DEF">
      <w:pPr>
        <w:pStyle w:val="ListParagraph"/>
        <w:numPr>
          <w:ilvl w:val="0"/>
          <w:numId w:val="1"/>
        </w:numPr>
        <w:spacing w:after="120" w:line="360" w:lineRule="auto"/>
      </w:pPr>
      <w:r w:rsidRPr="00F65DEF">
        <w:rPr>
          <w:b/>
          <w:bCs/>
        </w:rPr>
        <w:t>Luke 19:27 — Jihad Jesus slaying any who refuses to follow Him —</w:t>
      </w:r>
      <w:r w:rsidRPr="00DD7076">
        <w:t xml:space="preserve"> “But those mine enemies, which would not that I should reign over them, bring hither, and slay them before me.”</w:t>
      </w:r>
    </w:p>
    <w:p w14:paraId="144D64FA" w14:textId="77777777" w:rsidR="00DD7076" w:rsidRPr="00DD7076" w:rsidRDefault="00DD7076" w:rsidP="00F65DEF">
      <w:pPr>
        <w:pStyle w:val="ListParagraph"/>
        <w:numPr>
          <w:ilvl w:val="0"/>
          <w:numId w:val="1"/>
        </w:numPr>
        <w:spacing w:after="120" w:line="360" w:lineRule="auto"/>
      </w:pPr>
      <w:r w:rsidRPr="00F65DEF">
        <w:rPr>
          <w:b/>
          <w:bCs/>
        </w:rPr>
        <w:t>Psalm 137:9 — Smashing babies against rocks makes you happy —</w:t>
      </w:r>
      <w:r w:rsidRPr="00DD7076">
        <w:t xml:space="preserve"> “Happy shall he be, that taketh and dasheth thy little ones against the stones.”</w:t>
      </w:r>
    </w:p>
    <w:p w14:paraId="782781E4" w14:textId="77777777" w:rsidR="00DD7076" w:rsidRPr="00DD7076" w:rsidRDefault="00DD7076" w:rsidP="00F65DEF">
      <w:pPr>
        <w:pStyle w:val="ListParagraph"/>
        <w:numPr>
          <w:ilvl w:val="0"/>
          <w:numId w:val="1"/>
        </w:numPr>
        <w:spacing w:after="120" w:line="360" w:lineRule="auto"/>
      </w:pPr>
      <w:r w:rsidRPr="00F65DEF">
        <w:rPr>
          <w:b/>
          <w:bCs/>
        </w:rPr>
        <w:t>Mark 8:23 — Jesus spitting in people's faces to heal them —</w:t>
      </w:r>
      <w:r w:rsidRPr="00DD7076">
        <w:t xml:space="preserve"> “And he took the blind man by the hand, and led him out of the town; and when he had spit on his eyes, and put his hands upon him, he asked him if he saw ought.”</w:t>
      </w:r>
    </w:p>
    <w:p w14:paraId="1EAEF513" w14:textId="77777777" w:rsidR="00DD7076" w:rsidRPr="00DD7076" w:rsidRDefault="00DD7076" w:rsidP="00F65DEF">
      <w:pPr>
        <w:pStyle w:val="ListParagraph"/>
        <w:numPr>
          <w:ilvl w:val="0"/>
          <w:numId w:val="1"/>
        </w:numPr>
        <w:spacing w:after="120" w:line="360" w:lineRule="auto"/>
      </w:pPr>
      <w:r w:rsidRPr="00F65DEF">
        <w:rPr>
          <w:b/>
          <w:bCs/>
        </w:rPr>
        <w:t>Leviticus 4:32 — Sacrificing female sheep —</w:t>
      </w:r>
      <w:r w:rsidRPr="00DD7076">
        <w:t xml:space="preserve"> “And if he </w:t>
      </w:r>
      <w:proofErr w:type="gramStart"/>
      <w:r w:rsidRPr="00DD7076">
        <w:t>bring</w:t>
      </w:r>
      <w:proofErr w:type="gramEnd"/>
      <w:r w:rsidRPr="00DD7076">
        <w:t xml:space="preserve"> a lamb for a sin offering, he shall bring it a female without blemish.”</w:t>
      </w:r>
    </w:p>
    <w:p w14:paraId="38FCAD73" w14:textId="77777777" w:rsidR="00DD7076" w:rsidRPr="00DD7076" w:rsidRDefault="00DD7076" w:rsidP="00F65DEF">
      <w:pPr>
        <w:pStyle w:val="ListParagraph"/>
        <w:numPr>
          <w:ilvl w:val="0"/>
          <w:numId w:val="1"/>
        </w:numPr>
        <w:spacing w:after="120" w:line="360" w:lineRule="auto"/>
      </w:pPr>
      <w:r w:rsidRPr="00F65DEF">
        <w:rPr>
          <w:b/>
          <w:bCs/>
        </w:rPr>
        <w:t>2 Corinthians 11:8 — Paul robbing churches —</w:t>
      </w:r>
      <w:r w:rsidRPr="00DD7076">
        <w:t xml:space="preserve"> “I robbed other churches, taking wages of them, to do you service.”</w:t>
      </w:r>
    </w:p>
    <w:p w14:paraId="5096DC8F" w14:textId="77777777" w:rsidR="00DD7076" w:rsidRPr="00DD7076" w:rsidRDefault="00DD7076" w:rsidP="00F65DEF">
      <w:pPr>
        <w:pStyle w:val="ListParagraph"/>
        <w:numPr>
          <w:ilvl w:val="0"/>
          <w:numId w:val="1"/>
        </w:numPr>
        <w:spacing w:after="120" w:line="360" w:lineRule="auto"/>
      </w:pPr>
      <w:r w:rsidRPr="00F65DEF">
        <w:rPr>
          <w:b/>
          <w:bCs/>
        </w:rPr>
        <w:t>2 Kings 18:27 — People drinking their own piss and eating their own dung —</w:t>
      </w:r>
      <w:r w:rsidRPr="00DD7076">
        <w:t xml:space="preserve"> “But Rabshakeh said unto them, Hath my master sent me to thy master and to thee to speak these words? hath he not sent me to the men which sit on the wall, that they may eat their own dung, and drink their own piss with you?”</w:t>
      </w:r>
    </w:p>
    <w:p w14:paraId="4698343D" w14:textId="77777777" w:rsidR="00DD7076" w:rsidRPr="00DD7076" w:rsidRDefault="00DD7076" w:rsidP="00F65DEF">
      <w:pPr>
        <w:pStyle w:val="ListParagraph"/>
        <w:numPr>
          <w:ilvl w:val="0"/>
          <w:numId w:val="1"/>
        </w:numPr>
        <w:spacing w:after="120" w:line="360" w:lineRule="auto"/>
      </w:pPr>
      <w:r w:rsidRPr="00F65DEF">
        <w:rPr>
          <w:b/>
          <w:bCs/>
        </w:rPr>
        <w:t>Luke 18:15 — Jesus touching babies —</w:t>
      </w:r>
      <w:r w:rsidRPr="00DD7076">
        <w:t xml:space="preserve"> “And they brought unto him also infants, that he would touch them: but when his disciples saw it, they rebuked them.”</w:t>
      </w:r>
    </w:p>
    <w:p w14:paraId="5818DD47" w14:textId="77777777" w:rsidR="00DD7076" w:rsidRPr="00DD7076" w:rsidRDefault="00DD7076" w:rsidP="00F65DEF">
      <w:pPr>
        <w:pStyle w:val="ListParagraph"/>
        <w:numPr>
          <w:ilvl w:val="0"/>
          <w:numId w:val="1"/>
        </w:numPr>
        <w:spacing w:after="120" w:line="360" w:lineRule="auto"/>
      </w:pPr>
      <w:r w:rsidRPr="00F65DEF">
        <w:rPr>
          <w:b/>
          <w:bCs/>
        </w:rPr>
        <w:t>Ezekiel 23:20 — Genitals like donkeys and emissions like horses —</w:t>
      </w:r>
      <w:r w:rsidRPr="00DD7076">
        <w:t xml:space="preserve"> “For she doted upon their paramours, whose flesh is as the flesh of asses, and whose issue is like the issue of horses.”</w:t>
      </w:r>
    </w:p>
    <w:p w14:paraId="4CEDD3D2" w14:textId="77777777" w:rsidR="00DD7076" w:rsidRPr="00DD7076" w:rsidRDefault="00DD7076" w:rsidP="00F65DEF">
      <w:pPr>
        <w:pStyle w:val="ListParagraph"/>
        <w:numPr>
          <w:ilvl w:val="0"/>
          <w:numId w:val="1"/>
        </w:numPr>
        <w:spacing w:after="120" w:line="360" w:lineRule="auto"/>
      </w:pPr>
      <w:r w:rsidRPr="00F65DEF">
        <w:rPr>
          <w:b/>
          <w:bCs/>
        </w:rPr>
        <w:t>Zechariah 5:9 — Female angels or women with wings —</w:t>
      </w:r>
      <w:r w:rsidRPr="00DD7076">
        <w:t xml:space="preserve"> “Then lifted I up mine eyes, and looked, and, behold, there came out two women, and the wind was in their wings; for they had wings like the wings of a stork: and they lifted up the ephah between the earth and the heaven.”</w:t>
      </w:r>
    </w:p>
    <w:p w14:paraId="5AE3EFC3" w14:textId="77777777" w:rsidR="00DD7076" w:rsidRPr="00DD7076" w:rsidRDefault="00DD7076" w:rsidP="00F65DEF">
      <w:pPr>
        <w:pStyle w:val="ListParagraph"/>
        <w:numPr>
          <w:ilvl w:val="0"/>
          <w:numId w:val="1"/>
        </w:numPr>
        <w:spacing w:after="120" w:line="360" w:lineRule="auto"/>
      </w:pPr>
      <w:r w:rsidRPr="00F65DEF">
        <w:rPr>
          <w:b/>
          <w:bCs/>
        </w:rPr>
        <w:lastRenderedPageBreak/>
        <w:t>Mark 14:51–52; John 21:7 — Streaking (running naked) —</w:t>
      </w:r>
      <w:r w:rsidRPr="00DD7076">
        <w:br/>
      </w:r>
      <w:r w:rsidRPr="00F65DEF">
        <w:rPr>
          <w:b/>
          <w:bCs/>
        </w:rPr>
        <w:t>Mark 14:51</w:t>
      </w:r>
      <w:r w:rsidRPr="00DD7076">
        <w:t xml:space="preserve"> “And there followed him a certain young man, having a linen cloth cast about his naked body; and the young men laid hold on him:”</w:t>
      </w:r>
      <w:r w:rsidRPr="00DD7076">
        <w:br/>
      </w:r>
      <w:r w:rsidRPr="00F65DEF">
        <w:rPr>
          <w:b/>
          <w:bCs/>
        </w:rPr>
        <w:t>Mark 14:52</w:t>
      </w:r>
      <w:r w:rsidRPr="00DD7076">
        <w:t xml:space="preserve"> “And he left the linen cloth, and fled from them naked.”</w:t>
      </w:r>
      <w:r w:rsidRPr="00DD7076">
        <w:br/>
      </w:r>
      <w:r w:rsidRPr="00F65DEF">
        <w:rPr>
          <w:b/>
          <w:bCs/>
        </w:rPr>
        <w:t>John 21:7</w:t>
      </w:r>
      <w:r w:rsidRPr="00DD7076">
        <w:t xml:space="preserve"> “Therefore that disciple whom Jesus loved saith unto Peter, It is the Lord. Now when Simon Peter heard that it was the Lord, he </w:t>
      </w:r>
      <w:proofErr w:type="gramStart"/>
      <w:r w:rsidRPr="00DD7076">
        <w:t>girt</w:t>
      </w:r>
      <w:proofErr w:type="gramEnd"/>
      <w:r w:rsidRPr="00DD7076">
        <w:t xml:space="preserve"> his fisher’s coat unto him, (for he was naked,) and did cast himself into the sea.”</w:t>
      </w:r>
    </w:p>
    <w:p w14:paraId="7571E8D3" w14:textId="77777777" w:rsidR="00DD7076" w:rsidRPr="00DD7076" w:rsidRDefault="00DD7076" w:rsidP="00F65DEF">
      <w:pPr>
        <w:pStyle w:val="ListParagraph"/>
        <w:numPr>
          <w:ilvl w:val="0"/>
          <w:numId w:val="1"/>
        </w:numPr>
        <w:spacing w:after="120" w:line="360" w:lineRule="auto"/>
      </w:pPr>
      <w:r w:rsidRPr="00F65DEF">
        <w:rPr>
          <w:b/>
          <w:bCs/>
        </w:rPr>
        <w:t>Exodus 12:23 — God Himself is killing the firstborn of Egypt —</w:t>
      </w:r>
      <w:r w:rsidRPr="00DD7076">
        <w:t xml:space="preserve"> “For the LORD will pass through to smite the Egyptians; and when he seeth the blood upon the lintel, and on the two side posts, the LORD will pass over the door, and will not suffer the destroyer to come in unto your houses to smite you.”</w:t>
      </w:r>
    </w:p>
    <w:p w14:paraId="2DFDD074" w14:textId="77777777" w:rsidR="00DD7076" w:rsidRPr="00DD7076" w:rsidRDefault="00DD7076" w:rsidP="00F65DEF">
      <w:pPr>
        <w:pStyle w:val="ListParagraph"/>
        <w:numPr>
          <w:ilvl w:val="0"/>
          <w:numId w:val="1"/>
        </w:numPr>
        <w:spacing w:after="120" w:line="360" w:lineRule="auto"/>
      </w:pPr>
      <w:r w:rsidRPr="00F65DEF">
        <w:rPr>
          <w:b/>
          <w:bCs/>
        </w:rPr>
        <w:t>2 Corinthians 11:4 — False teachers are to be tolerated —</w:t>
      </w:r>
      <w:r w:rsidRPr="00DD7076">
        <w:t xml:space="preserve"> “For if he that cometh </w:t>
      </w:r>
      <w:proofErr w:type="spellStart"/>
      <w:r w:rsidRPr="00DD7076">
        <w:t>preacheth</w:t>
      </w:r>
      <w:proofErr w:type="spellEnd"/>
      <w:r w:rsidRPr="00DD7076">
        <w:t xml:space="preserve"> another Jesus, whom we have not preached, or if ye receive another spirit, which ye have not received, or another gospel, which ye have not accepted, ye might well bear with him.”</w:t>
      </w:r>
    </w:p>
    <w:p w14:paraId="7D32B7E5" w14:textId="77777777" w:rsidR="00DD7076" w:rsidRPr="00DD7076" w:rsidRDefault="00DD7076" w:rsidP="00F65DEF">
      <w:pPr>
        <w:pStyle w:val="ListParagraph"/>
        <w:numPr>
          <w:ilvl w:val="0"/>
          <w:numId w:val="1"/>
        </w:numPr>
        <w:spacing w:after="120" w:line="360" w:lineRule="auto"/>
      </w:pPr>
      <w:r w:rsidRPr="00F65DEF">
        <w:rPr>
          <w:b/>
          <w:bCs/>
        </w:rPr>
        <w:t>Acts 28:15 — Three Taverns —</w:t>
      </w:r>
      <w:r w:rsidRPr="00DD7076">
        <w:t xml:space="preserve"> “And from thence, when the brethren heard of us, they came to meet us as far as </w:t>
      </w:r>
      <w:proofErr w:type="spellStart"/>
      <w:r w:rsidRPr="00DD7076">
        <w:t>Appii</w:t>
      </w:r>
      <w:proofErr w:type="spellEnd"/>
      <w:r w:rsidRPr="00DD7076">
        <w:t xml:space="preserve"> forum, and </w:t>
      </w:r>
      <w:proofErr w:type="gramStart"/>
      <w:r w:rsidRPr="00DD7076">
        <w:t>The</w:t>
      </w:r>
      <w:proofErr w:type="gramEnd"/>
      <w:r w:rsidRPr="00DD7076">
        <w:t xml:space="preserve"> three taverns: whom when Paul saw, he thanked God, and took courage.”</w:t>
      </w:r>
    </w:p>
    <w:p w14:paraId="4FE768A9" w14:textId="77777777" w:rsidR="00B15FCE" w:rsidRDefault="00B15FCE" w:rsidP="00F65DEF">
      <w:pPr>
        <w:spacing w:after="120" w:line="360" w:lineRule="auto"/>
        <w:contextualSpacing/>
      </w:pPr>
    </w:p>
    <w:sectPr w:rsidR="00B15F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56F0251"/>
    <w:multiLevelType w:val="hybridMultilevel"/>
    <w:tmpl w:val="FE64D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381611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7076"/>
    <w:rsid w:val="00230C59"/>
    <w:rsid w:val="00260AFC"/>
    <w:rsid w:val="004E09F5"/>
    <w:rsid w:val="00711325"/>
    <w:rsid w:val="007F407B"/>
    <w:rsid w:val="00935863"/>
    <w:rsid w:val="00AD44BE"/>
    <w:rsid w:val="00B15FCE"/>
    <w:rsid w:val="00B86A96"/>
    <w:rsid w:val="00CC6455"/>
    <w:rsid w:val="00D6540A"/>
    <w:rsid w:val="00D67C10"/>
    <w:rsid w:val="00DD7076"/>
    <w:rsid w:val="00E1321E"/>
    <w:rsid w:val="00F17CE8"/>
    <w:rsid w:val="00F65DEF"/>
    <w:rsid w:val="00F73BB6"/>
    <w:rsid w:val="00F75C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A907DF"/>
  <w15:chartTrackingRefBased/>
  <w15:docId w15:val="{5F02FD62-C05A-4B35-967C-B5EA7FA9F3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D707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D707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D707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D707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D707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D707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D707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D707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D707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707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D707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D707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D707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D707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D707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D707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D707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D7076"/>
    <w:rPr>
      <w:rFonts w:eastAsiaTheme="majorEastAsia" w:cstheme="majorBidi"/>
      <w:color w:val="272727" w:themeColor="text1" w:themeTint="D8"/>
    </w:rPr>
  </w:style>
  <w:style w:type="paragraph" w:styleId="Title">
    <w:name w:val="Title"/>
    <w:basedOn w:val="Normal"/>
    <w:next w:val="Normal"/>
    <w:link w:val="TitleChar"/>
    <w:uiPriority w:val="10"/>
    <w:qFormat/>
    <w:rsid w:val="00DD707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D707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D707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D707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D7076"/>
    <w:pPr>
      <w:spacing w:before="160"/>
      <w:jc w:val="center"/>
    </w:pPr>
    <w:rPr>
      <w:i/>
      <w:iCs/>
      <w:color w:val="404040" w:themeColor="text1" w:themeTint="BF"/>
    </w:rPr>
  </w:style>
  <w:style w:type="character" w:customStyle="1" w:styleId="QuoteChar">
    <w:name w:val="Quote Char"/>
    <w:basedOn w:val="DefaultParagraphFont"/>
    <w:link w:val="Quote"/>
    <w:uiPriority w:val="29"/>
    <w:rsid w:val="00DD7076"/>
    <w:rPr>
      <w:i/>
      <w:iCs/>
      <w:color w:val="404040" w:themeColor="text1" w:themeTint="BF"/>
    </w:rPr>
  </w:style>
  <w:style w:type="paragraph" w:styleId="ListParagraph">
    <w:name w:val="List Paragraph"/>
    <w:basedOn w:val="Normal"/>
    <w:uiPriority w:val="34"/>
    <w:qFormat/>
    <w:rsid w:val="00DD7076"/>
    <w:pPr>
      <w:ind w:left="720"/>
      <w:contextualSpacing/>
    </w:pPr>
  </w:style>
  <w:style w:type="character" w:styleId="IntenseEmphasis">
    <w:name w:val="Intense Emphasis"/>
    <w:basedOn w:val="DefaultParagraphFont"/>
    <w:uiPriority w:val="21"/>
    <w:qFormat/>
    <w:rsid w:val="00DD7076"/>
    <w:rPr>
      <w:i/>
      <w:iCs/>
      <w:color w:val="2F5496" w:themeColor="accent1" w:themeShade="BF"/>
    </w:rPr>
  </w:style>
  <w:style w:type="paragraph" w:styleId="IntenseQuote">
    <w:name w:val="Intense Quote"/>
    <w:basedOn w:val="Normal"/>
    <w:next w:val="Normal"/>
    <w:link w:val="IntenseQuoteChar"/>
    <w:uiPriority w:val="30"/>
    <w:qFormat/>
    <w:rsid w:val="00DD707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D7076"/>
    <w:rPr>
      <w:i/>
      <w:iCs/>
      <w:color w:val="2F5496" w:themeColor="accent1" w:themeShade="BF"/>
    </w:rPr>
  </w:style>
  <w:style w:type="character" w:styleId="IntenseReference">
    <w:name w:val="Intense Reference"/>
    <w:basedOn w:val="DefaultParagraphFont"/>
    <w:uiPriority w:val="32"/>
    <w:qFormat/>
    <w:rsid w:val="00DD707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5</Pages>
  <Words>1335</Words>
  <Characters>7614</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Kirwin</dc:creator>
  <cp:keywords/>
  <dc:description/>
  <cp:lastModifiedBy>John Kirwin</cp:lastModifiedBy>
  <cp:revision>1</cp:revision>
  <dcterms:created xsi:type="dcterms:W3CDTF">2026-02-03T15:50:00Z</dcterms:created>
  <dcterms:modified xsi:type="dcterms:W3CDTF">2026-02-03T16:06:00Z</dcterms:modified>
</cp:coreProperties>
</file>